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5AE1" w14:textId="77777777" w:rsidR="00E66DDD" w:rsidRPr="004D093E" w:rsidRDefault="00E66DDD" w:rsidP="00E66DDD">
      <w:pPr>
        <w:suppressAutoHyphens w:val="0"/>
        <w:jc w:val="right"/>
        <w:rPr>
          <w:rFonts w:ascii="Lucida Bright" w:eastAsia="Calibri" w:hAnsi="Lucida Bright"/>
          <w:b/>
          <w:sz w:val="24"/>
          <w:szCs w:val="24"/>
          <w:lang w:eastAsia="en-US"/>
        </w:rPr>
      </w:pPr>
      <w:r w:rsidRPr="004D093E">
        <w:rPr>
          <w:sz w:val="24"/>
          <w:szCs w:val="24"/>
        </w:rPr>
        <w:tab/>
      </w:r>
      <w:r w:rsidRPr="004D093E">
        <w:rPr>
          <w:sz w:val="24"/>
          <w:szCs w:val="24"/>
        </w:rPr>
        <w:tab/>
      </w:r>
      <w:r w:rsidRPr="004D093E">
        <w:rPr>
          <w:sz w:val="24"/>
          <w:szCs w:val="24"/>
        </w:rPr>
        <w:tab/>
      </w:r>
      <w:r w:rsidRPr="004D093E">
        <w:rPr>
          <w:sz w:val="24"/>
          <w:szCs w:val="24"/>
        </w:rPr>
        <w:tab/>
      </w:r>
      <w:r w:rsidRPr="004D093E">
        <w:rPr>
          <w:sz w:val="24"/>
          <w:szCs w:val="24"/>
        </w:rPr>
        <w:tab/>
      </w:r>
      <w:r w:rsidRPr="004D093E">
        <w:rPr>
          <w:sz w:val="24"/>
          <w:szCs w:val="24"/>
        </w:rPr>
        <w:tab/>
      </w:r>
      <w:r w:rsidRPr="004D093E">
        <w:rPr>
          <w:sz w:val="24"/>
          <w:szCs w:val="24"/>
        </w:rPr>
        <w:tab/>
      </w:r>
      <w:r w:rsidRPr="004D093E">
        <w:rPr>
          <w:sz w:val="24"/>
          <w:szCs w:val="24"/>
        </w:rPr>
        <w:tab/>
      </w:r>
      <w:r w:rsidRPr="004D093E">
        <w:rPr>
          <w:rFonts w:ascii="Lucida Bright" w:eastAsia="Calibri" w:hAnsi="Lucida Bright"/>
          <w:sz w:val="24"/>
          <w:szCs w:val="24"/>
          <w:lang w:eastAsia="en-US"/>
        </w:rPr>
        <w:tab/>
      </w:r>
      <w:r w:rsidRPr="004D093E">
        <w:rPr>
          <w:rFonts w:ascii="Lucida Bright" w:eastAsia="Calibri" w:hAnsi="Lucida Bright"/>
          <w:sz w:val="24"/>
          <w:szCs w:val="24"/>
          <w:lang w:eastAsia="en-US"/>
        </w:rPr>
        <w:tab/>
      </w:r>
      <w:r w:rsidRPr="004D093E">
        <w:rPr>
          <w:rFonts w:ascii="Lucida Bright" w:eastAsia="Calibri" w:hAnsi="Lucida Bright"/>
          <w:sz w:val="24"/>
          <w:szCs w:val="24"/>
          <w:lang w:eastAsia="en-US"/>
        </w:rPr>
        <w:tab/>
      </w:r>
      <w:r w:rsidRPr="004D093E">
        <w:rPr>
          <w:rFonts w:ascii="Lucida Bright" w:eastAsia="Calibri" w:hAnsi="Lucida Bright"/>
          <w:sz w:val="24"/>
          <w:szCs w:val="24"/>
          <w:lang w:eastAsia="en-US"/>
        </w:rPr>
        <w:tab/>
      </w:r>
      <w:r w:rsidRPr="004D093E">
        <w:rPr>
          <w:rFonts w:ascii="Lucida Bright" w:eastAsia="Calibri" w:hAnsi="Lucida Bright"/>
          <w:b/>
          <w:sz w:val="24"/>
          <w:szCs w:val="24"/>
          <w:lang w:eastAsia="en-US"/>
        </w:rPr>
        <w:t xml:space="preserve">Spett.le </w:t>
      </w:r>
    </w:p>
    <w:p w14:paraId="5D422D9F" w14:textId="77777777" w:rsidR="00E66DDD" w:rsidRPr="004D093E" w:rsidRDefault="00E66DDD" w:rsidP="00E66DDD">
      <w:pPr>
        <w:ind w:right="-1"/>
        <w:jc w:val="right"/>
        <w:rPr>
          <w:rFonts w:ascii="Lucida Bright" w:eastAsia="Calibri" w:hAnsi="Lucida Bright"/>
          <w:b/>
          <w:sz w:val="24"/>
          <w:szCs w:val="24"/>
          <w:lang w:eastAsia="en-US"/>
        </w:rPr>
      </w:pPr>
      <w:r w:rsidRPr="004D093E">
        <w:rPr>
          <w:rFonts w:ascii="Lucida Bright" w:eastAsia="Calibri" w:hAnsi="Lucida Bright"/>
          <w:b/>
          <w:sz w:val="24"/>
          <w:szCs w:val="24"/>
          <w:lang w:eastAsia="en-US"/>
        </w:rPr>
        <w:t xml:space="preserve">G.A.I.A. S.p.A. </w:t>
      </w:r>
    </w:p>
    <w:p w14:paraId="4EDD1C54" w14:textId="77777777" w:rsidR="00E66DDD" w:rsidRPr="004D093E" w:rsidRDefault="00E66DDD" w:rsidP="00E66DDD">
      <w:pPr>
        <w:ind w:right="-1"/>
        <w:jc w:val="right"/>
        <w:rPr>
          <w:rFonts w:ascii="Lucida Bright" w:eastAsia="Calibri" w:hAnsi="Lucida Bright"/>
          <w:b/>
          <w:sz w:val="24"/>
          <w:szCs w:val="24"/>
          <w:lang w:eastAsia="en-US"/>
        </w:rPr>
      </w:pPr>
      <w:r w:rsidRPr="004D093E">
        <w:rPr>
          <w:rFonts w:ascii="Lucida Bright" w:eastAsia="Calibri" w:hAnsi="Lucida Bright"/>
          <w:b/>
          <w:sz w:val="24"/>
          <w:szCs w:val="24"/>
          <w:lang w:eastAsia="en-US"/>
        </w:rPr>
        <w:tab/>
      </w:r>
      <w:r w:rsidRPr="004D093E">
        <w:rPr>
          <w:rFonts w:ascii="Lucida Bright" w:eastAsia="Calibri" w:hAnsi="Lucida Bright"/>
          <w:b/>
          <w:sz w:val="24"/>
          <w:szCs w:val="24"/>
          <w:lang w:eastAsia="en-US"/>
        </w:rPr>
        <w:tab/>
      </w:r>
      <w:r w:rsidRPr="004D093E">
        <w:rPr>
          <w:rFonts w:ascii="Lucida Bright" w:eastAsia="Calibri" w:hAnsi="Lucida Bright"/>
          <w:b/>
          <w:sz w:val="24"/>
          <w:szCs w:val="24"/>
          <w:lang w:eastAsia="en-US"/>
        </w:rPr>
        <w:tab/>
      </w:r>
      <w:r w:rsidRPr="004D093E">
        <w:rPr>
          <w:rFonts w:ascii="Lucida Bright" w:eastAsia="Calibri" w:hAnsi="Lucida Bright"/>
          <w:b/>
          <w:sz w:val="24"/>
          <w:szCs w:val="24"/>
          <w:lang w:eastAsia="en-US"/>
        </w:rPr>
        <w:tab/>
      </w:r>
      <w:r w:rsidRPr="004D093E">
        <w:rPr>
          <w:rFonts w:ascii="Lucida Bright" w:eastAsia="Calibri" w:hAnsi="Lucida Bright"/>
          <w:b/>
          <w:sz w:val="24"/>
          <w:szCs w:val="24"/>
          <w:lang w:eastAsia="en-US"/>
        </w:rPr>
        <w:tab/>
      </w:r>
      <w:r w:rsidRPr="004D093E">
        <w:rPr>
          <w:rFonts w:ascii="Lucida Bright" w:eastAsia="Calibri" w:hAnsi="Lucida Bright"/>
          <w:b/>
          <w:sz w:val="24"/>
          <w:szCs w:val="24"/>
          <w:lang w:eastAsia="en-US"/>
        </w:rPr>
        <w:tab/>
      </w:r>
      <w:r w:rsidRPr="004D093E">
        <w:rPr>
          <w:rFonts w:ascii="Lucida Bright" w:eastAsia="Calibri" w:hAnsi="Lucida Bright"/>
          <w:b/>
          <w:sz w:val="24"/>
          <w:szCs w:val="24"/>
          <w:lang w:eastAsia="en-US"/>
        </w:rPr>
        <w:tab/>
        <w:t xml:space="preserve">             </w:t>
      </w:r>
      <w:r>
        <w:rPr>
          <w:rFonts w:ascii="Lucida Bright" w:eastAsia="Calibri" w:hAnsi="Lucida Bright"/>
          <w:b/>
          <w:sz w:val="24"/>
          <w:szCs w:val="24"/>
          <w:lang w:eastAsia="en-US"/>
        </w:rPr>
        <w:t xml:space="preserve">              </w:t>
      </w:r>
      <w:r w:rsidRPr="004D093E">
        <w:rPr>
          <w:rFonts w:ascii="Lucida Bright" w:eastAsia="Calibri" w:hAnsi="Lucida Bright"/>
          <w:b/>
          <w:sz w:val="24"/>
          <w:szCs w:val="24"/>
          <w:lang w:eastAsia="en-US"/>
        </w:rPr>
        <w:t>Via Brofferio n. 48</w:t>
      </w:r>
      <w:r w:rsidRPr="004D093E">
        <w:rPr>
          <w:rFonts w:ascii="Lucida Bright" w:eastAsia="Calibri" w:hAnsi="Lucida Bright"/>
          <w:b/>
          <w:sz w:val="24"/>
          <w:szCs w:val="24"/>
          <w:lang w:eastAsia="en-US"/>
        </w:rPr>
        <w:tab/>
      </w:r>
    </w:p>
    <w:p w14:paraId="1394AE1E" w14:textId="77777777" w:rsidR="00E66DDD" w:rsidRPr="004D093E" w:rsidRDefault="00E66DDD" w:rsidP="00E66DDD">
      <w:pPr>
        <w:tabs>
          <w:tab w:val="left" w:pos="2018"/>
          <w:tab w:val="right" w:pos="9639"/>
        </w:tabs>
        <w:ind w:right="-1"/>
        <w:rPr>
          <w:rFonts w:ascii="Lucida Bright" w:eastAsia="Calibri" w:hAnsi="Lucida Bright"/>
          <w:sz w:val="24"/>
          <w:szCs w:val="24"/>
          <w:lang w:eastAsia="en-US"/>
        </w:rPr>
      </w:pPr>
      <w:r>
        <w:rPr>
          <w:rFonts w:ascii="Lucida Bright" w:eastAsia="Calibri" w:hAnsi="Lucida Bright"/>
          <w:b/>
          <w:sz w:val="24"/>
          <w:szCs w:val="24"/>
          <w:lang w:eastAsia="en-US"/>
        </w:rPr>
        <w:tab/>
      </w:r>
      <w:r>
        <w:rPr>
          <w:rFonts w:ascii="Lucida Bright" w:eastAsia="Calibri" w:hAnsi="Lucida Bright"/>
          <w:b/>
          <w:sz w:val="24"/>
          <w:szCs w:val="24"/>
          <w:lang w:eastAsia="en-US"/>
        </w:rPr>
        <w:tab/>
      </w:r>
      <w:r w:rsidRPr="004D093E">
        <w:rPr>
          <w:rFonts w:ascii="Lucida Bright" w:eastAsia="Calibri" w:hAnsi="Lucida Bright"/>
          <w:b/>
          <w:sz w:val="24"/>
          <w:szCs w:val="24"/>
          <w:lang w:eastAsia="en-US"/>
        </w:rPr>
        <w:t>14100 Asti (AT)</w:t>
      </w:r>
      <w:r w:rsidRPr="004D093E">
        <w:rPr>
          <w:rFonts w:ascii="Lucida Bright" w:eastAsia="Calibri" w:hAnsi="Lucida Bright"/>
          <w:sz w:val="24"/>
          <w:szCs w:val="24"/>
          <w:lang w:eastAsia="en-US"/>
        </w:rPr>
        <w:t xml:space="preserve"> </w:t>
      </w:r>
    </w:p>
    <w:p w14:paraId="49E86214" w14:textId="77777777" w:rsidR="00E66DDD" w:rsidRPr="004D093E" w:rsidRDefault="00E66DDD" w:rsidP="00E66DDD">
      <w:pPr>
        <w:suppressAutoHyphens w:val="0"/>
        <w:spacing w:line="276" w:lineRule="auto"/>
        <w:jc w:val="right"/>
        <w:rPr>
          <w:rFonts w:ascii="Lucida Bright" w:eastAsia="Calibri" w:hAnsi="Lucida Bright"/>
          <w:sz w:val="24"/>
          <w:szCs w:val="24"/>
          <w:lang w:eastAsia="en-US"/>
        </w:rPr>
      </w:pPr>
    </w:p>
    <w:p w14:paraId="73078768" w14:textId="77777777" w:rsidR="00E66DDD" w:rsidRPr="00C43CF6" w:rsidRDefault="00E66DDD" w:rsidP="00E66DDD">
      <w:pPr>
        <w:jc w:val="center"/>
        <w:rPr>
          <w:rFonts w:ascii="Lucida Bright" w:eastAsia="Calibri" w:hAnsi="Lucida Bright"/>
          <w:b/>
          <w:sz w:val="24"/>
          <w:szCs w:val="24"/>
          <w:lang w:eastAsia="en-US"/>
        </w:rPr>
      </w:pPr>
      <w:r>
        <w:rPr>
          <w:rFonts w:ascii="Lucida Bright" w:eastAsia="Calibri" w:hAnsi="Lucida Bright"/>
          <w:b/>
          <w:sz w:val="24"/>
          <w:szCs w:val="24"/>
          <w:lang w:eastAsia="en-US"/>
        </w:rPr>
        <w:t xml:space="preserve">CANDIDATURA </w:t>
      </w:r>
    </w:p>
    <w:p w14:paraId="02E2A170" w14:textId="77777777" w:rsidR="00E66DDD" w:rsidRPr="00C43CF6" w:rsidRDefault="00E66DDD" w:rsidP="00E66DDD">
      <w:pPr>
        <w:rPr>
          <w:rFonts w:ascii="Lucida Bright" w:eastAsia="Calibri" w:hAnsi="Lucida Bright"/>
          <w:b/>
          <w:sz w:val="24"/>
          <w:szCs w:val="24"/>
          <w:lang w:eastAsia="en-US"/>
        </w:rPr>
      </w:pPr>
    </w:p>
    <w:p w14:paraId="4B57F484" w14:textId="25709273" w:rsidR="00E66DDD" w:rsidRDefault="00E66DDD" w:rsidP="00E66DDD">
      <w:pPr>
        <w:spacing w:line="360" w:lineRule="auto"/>
        <w:rPr>
          <w:rFonts w:ascii="Lucida Bright" w:eastAsia="Calibri" w:hAnsi="Lucida Bright"/>
          <w:sz w:val="24"/>
          <w:szCs w:val="24"/>
          <w:lang w:eastAsia="en-US"/>
        </w:rPr>
      </w:pPr>
      <w:r>
        <w:rPr>
          <w:rFonts w:ascii="Lucida Bright" w:eastAsia="Calibri" w:hAnsi="Lucida Bright"/>
          <w:sz w:val="24"/>
          <w:szCs w:val="24"/>
          <w:lang w:eastAsia="en-US"/>
        </w:rPr>
        <w:t xml:space="preserve">Il/la sottoscritto/a </w:t>
      </w:r>
      <w:sdt>
        <w:sdtPr>
          <w:rPr>
            <w:rFonts w:ascii="Lucida Bright" w:eastAsia="Calibri" w:hAnsi="Lucida Bright"/>
            <w:sz w:val="24"/>
            <w:szCs w:val="24"/>
            <w:lang w:eastAsia="en-US"/>
          </w:rPr>
          <w:id w:val="-1319335203"/>
          <w:placeholder>
            <w:docPart w:val="DefaultPlaceholder_-1854013440"/>
          </w:placeholder>
          <w:showingPlcHdr/>
          <w:text/>
        </w:sdtPr>
        <w:sdtContent>
          <w:r w:rsidRPr="00E66DD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</w:p>
    <w:p w14:paraId="084C59F4" w14:textId="55AA4933" w:rsidR="00E66DDD" w:rsidRDefault="00E66DDD" w:rsidP="00E66DDD">
      <w:pPr>
        <w:spacing w:line="360" w:lineRule="auto"/>
        <w:rPr>
          <w:rFonts w:ascii="Lucida Bright" w:eastAsia="Calibri" w:hAnsi="Lucida Bright"/>
          <w:sz w:val="24"/>
          <w:szCs w:val="24"/>
          <w:lang w:eastAsia="en-US"/>
        </w:rPr>
      </w:pPr>
      <w:r>
        <w:rPr>
          <w:rFonts w:ascii="Lucida Bright" w:eastAsia="Calibri" w:hAnsi="Lucida Bright"/>
          <w:sz w:val="24"/>
          <w:szCs w:val="24"/>
          <w:lang w:eastAsia="en-US"/>
        </w:rPr>
        <w:t>n</w:t>
      </w:r>
      <w:r w:rsidRPr="005C1408">
        <w:rPr>
          <w:rFonts w:ascii="Lucida Bright" w:eastAsia="Calibri" w:hAnsi="Lucida Bright"/>
          <w:sz w:val="24"/>
          <w:szCs w:val="24"/>
          <w:lang w:eastAsia="en-US"/>
        </w:rPr>
        <w:t>ato</w:t>
      </w:r>
      <w:bookmarkStart w:id="0" w:name="_Hlk168909428"/>
      <w:r>
        <w:rPr>
          <w:rFonts w:ascii="Lucida Bright" w:eastAsia="Calibri" w:hAnsi="Lucida Bright"/>
          <w:sz w:val="24"/>
          <w:szCs w:val="24"/>
          <w:lang w:eastAsia="en-US"/>
        </w:rPr>
        <w:t xml:space="preserve">/a </w:t>
      </w:r>
      <w:proofErr w:type="spellStart"/>
      <w:r>
        <w:rPr>
          <w:rFonts w:ascii="Lucida Bright" w:eastAsia="Calibri" w:hAnsi="Lucida Bright"/>
          <w:sz w:val="24"/>
          <w:szCs w:val="24"/>
          <w:lang w:eastAsia="en-US"/>
        </w:rPr>
        <w:t>a</w:t>
      </w:r>
      <w:bookmarkEnd w:id="0"/>
      <w:proofErr w:type="spellEnd"/>
      <w:r>
        <w:rPr>
          <w:rFonts w:ascii="Lucida Bright" w:eastAsia="Calibri" w:hAnsi="Lucida Bright"/>
          <w:sz w:val="24"/>
          <w:szCs w:val="24"/>
          <w:lang w:eastAsia="en-US"/>
        </w:rPr>
        <w:t xml:space="preserve"> </w:t>
      </w:r>
      <w:sdt>
        <w:sdtPr>
          <w:rPr>
            <w:rFonts w:ascii="Lucida Bright" w:eastAsia="Calibri" w:hAnsi="Lucida Bright"/>
            <w:sz w:val="24"/>
            <w:szCs w:val="24"/>
            <w:lang w:eastAsia="en-US"/>
          </w:rPr>
          <w:id w:val="-1925247629"/>
          <w:placeholder>
            <w:docPart w:val="DefaultPlaceholder_-1854013440"/>
          </w:placeholder>
          <w:showingPlcHdr/>
          <w:text/>
        </w:sdtPr>
        <w:sdtContent>
          <w:r w:rsidRPr="00E66DD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  <w:r w:rsidRPr="005C1408">
        <w:rPr>
          <w:rFonts w:ascii="Lucida Bright" w:eastAsia="Calibri" w:hAnsi="Lucida Bright"/>
          <w:sz w:val="24"/>
          <w:szCs w:val="24"/>
          <w:lang w:eastAsia="en-US"/>
        </w:rPr>
        <w:t xml:space="preserve">, il </w:t>
      </w:r>
      <w:sdt>
        <w:sdtPr>
          <w:rPr>
            <w:rFonts w:ascii="Lucida Bright" w:eastAsia="Calibri" w:hAnsi="Lucida Bright"/>
            <w:sz w:val="24"/>
            <w:szCs w:val="24"/>
            <w:lang w:eastAsia="en-US"/>
          </w:rPr>
          <w:id w:val="-1824889649"/>
          <w:placeholder>
            <w:docPart w:val="DefaultPlaceholder_-1854013440"/>
          </w:placeholder>
          <w:showingPlcHdr/>
          <w:text/>
        </w:sdtPr>
        <w:sdtContent>
          <w:r w:rsidRPr="00E66DD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</w:p>
    <w:p w14:paraId="7423A2A1" w14:textId="3B83AEB8" w:rsidR="00E66DDD" w:rsidRPr="005C1408" w:rsidRDefault="00E66DDD" w:rsidP="00E66DDD">
      <w:pPr>
        <w:spacing w:line="360" w:lineRule="auto"/>
        <w:rPr>
          <w:rFonts w:ascii="Lucida Bright" w:eastAsia="Calibri" w:hAnsi="Lucida Bright"/>
          <w:sz w:val="24"/>
          <w:szCs w:val="24"/>
          <w:lang w:eastAsia="en-US"/>
        </w:rPr>
      </w:pPr>
      <w:r w:rsidRPr="005C1408">
        <w:rPr>
          <w:rFonts w:ascii="Lucida Bright" w:eastAsia="Calibri" w:hAnsi="Lucida Bright"/>
          <w:sz w:val="24"/>
          <w:szCs w:val="24"/>
          <w:lang w:eastAsia="en-US"/>
        </w:rPr>
        <w:t xml:space="preserve">residente in </w:t>
      </w:r>
      <w:r>
        <w:rPr>
          <w:rFonts w:ascii="Lucida Bright" w:eastAsia="Calibri" w:hAnsi="Lucida Bright"/>
          <w:sz w:val="24"/>
          <w:szCs w:val="24"/>
          <w:lang w:eastAsia="en-US"/>
        </w:rPr>
        <w:t xml:space="preserve"> </w:t>
      </w:r>
      <w:sdt>
        <w:sdtPr>
          <w:rPr>
            <w:rFonts w:ascii="Lucida Bright" w:eastAsia="Calibri" w:hAnsi="Lucida Bright"/>
            <w:sz w:val="24"/>
            <w:szCs w:val="24"/>
            <w:lang w:eastAsia="en-US"/>
          </w:rPr>
          <w:id w:val="-1893105106"/>
          <w:placeholder>
            <w:docPart w:val="DefaultPlaceholder_-1854013440"/>
          </w:placeholder>
          <w:showingPlcHdr/>
          <w:text/>
        </w:sdtPr>
        <w:sdtContent>
          <w:r w:rsidRPr="00E66DD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</w:p>
    <w:p w14:paraId="1622F526" w14:textId="275FF2A4" w:rsidR="00E66DDD" w:rsidRDefault="00E66DDD" w:rsidP="00E66DDD">
      <w:pPr>
        <w:spacing w:line="360" w:lineRule="auto"/>
        <w:rPr>
          <w:rFonts w:ascii="Lucida Bright" w:eastAsia="Calibri" w:hAnsi="Lucida Bright"/>
          <w:sz w:val="24"/>
          <w:szCs w:val="24"/>
          <w:lang w:eastAsia="en-US"/>
        </w:rPr>
      </w:pPr>
      <w:r w:rsidRPr="005C1408">
        <w:rPr>
          <w:rFonts w:ascii="Lucida Bright" w:eastAsia="Calibri" w:hAnsi="Lucida Bright"/>
          <w:sz w:val="24"/>
          <w:szCs w:val="24"/>
          <w:lang w:eastAsia="en-US"/>
        </w:rPr>
        <w:t>C.F</w:t>
      </w:r>
      <w:r>
        <w:rPr>
          <w:rFonts w:ascii="Lucida Bright" w:eastAsia="Calibri" w:hAnsi="Lucida Bright"/>
          <w:sz w:val="24"/>
          <w:szCs w:val="24"/>
          <w:lang w:eastAsia="en-US"/>
        </w:rPr>
        <w:t xml:space="preserve"> </w:t>
      </w:r>
      <w:sdt>
        <w:sdtPr>
          <w:rPr>
            <w:rFonts w:ascii="Lucida Bright" w:eastAsia="Calibri" w:hAnsi="Lucida Bright"/>
            <w:sz w:val="24"/>
            <w:szCs w:val="24"/>
            <w:lang w:eastAsia="en-US"/>
          </w:rPr>
          <w:id w:val="-1733295888"/>
          <w:placeholder>
            <w:docPart w:val="DefaultPlaceholder_-1854013440"/>
          </w:placeholder>
          <w:showingPlcHdr/>
          <w:text/>
        </w:sdtPr>
        <w:sdtContent>
          <w:r w:rsidRPr="00E66DD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</w:p>
    <w:p w14:paraId="5623739E" w14:textId="58AC40B7" w:rsidR="00E66DDD" w:rsidRDefault="00E66DDD" w:rsidP="00E66DDD">
      <w:pPr>
        <w:spacing w:line="360" w:lineRule="auto"/>
        <w:rPr>
          <w:rFonts w:ascii="Lucida Bright" w:eastAsia="Calibri" w:hAnsi="Lucida Bright"/>
          <w:sz w:val="24"/>
          <w:szCs w:val="24"/>
          <w:lang w:eastAsia="en-US"/>
        </w:rPr>
      </w:pPr>
      <w:r>
        <w:rPr>
          <w:rFonts w:ascii="Lucida Bright" w:eastAsia="Calibri" w:hAnsi="Lucida Bright"/>
          <w:sz w:val="24"/>
          <w:szCs w:val="24"/>
          <w:lang w:eastAsia="en-US"/>
        </w:rPr>
        <w:t xml:space="preserve">con Studio in </w:t>
      </w:r>
      <w:sdt>
        <w:sdtPr>
          <w:rPr>
            <w:rFonts w:ascii="Lucida Bright" w:eastAsia="Calibri" w:hAnsi="Lucida Bright"/>
            <w:sz w:val="24"/>
            <w:szCs w:val="24"/>
            <w:lang w:eastAsia="en-US"/>
          </w:rPr>
          <w:id w:val="-1636089829"/>
          <w:placeholder>
            <w:docPart w:val="DefaultPlaceholder_-1854013440"/>
          </w:placeholder>
          <w:showingPlcHdr/>
          <w:text/>
        </w:sdtPr>
        <w:sdtContent>
          <w:r w:rsidRPr="00E66DD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</w:p>
    <w:p w14:paraId="291752CF" w14:textId="19398A7B" w:rsidR="00E66DDD" w:rsidRDefault="00E66DDD" w:rsidP="00E66DDD">
      <w:pPr>
        <w:spacing w:line="360" w:lineRule="auto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 w:rsidRPr="00C43CF6">
        <w:rPr>
          <w:rFonts w:ascii="Lucida Bright" w:eastAsia="HiddenHorzOCR" w:hAnsi="Lucida Bright"/>
          <w:color w:val="1A1A1B"/>
          <w:sz w:val="32"/>
          <w:szCs w:val="32"/>
          <w:lang w:eastAsia="it-IT"/>
        </w:rPr>
        <w:sym w:font="Wingdings 2" w:char="F027"/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sdt>
        <w:sdtPr>
          <w:rPr>
            <w:rFonts w:ascii="Lucida Bright" w:eastAsia="HiddenHorzOCR" w:hAnsi="Lucida Bright"/>
            <w:color w:val="1A1A1B"/>
            <w:sz w:val="24"/>
            <w:szCs w:val="24"/>
            <w:lang w:eastAsia="it-IT"/>
          </w:rPr>
          <w:id w:val="1050113144"/>
          <w:placeholder>
            <w:docPart w:val="DefaultPlaceholder_-1854013440"/>
          </w:placeholder>
          <w:showingPlcHdr/>
          <w:text/>
        </w:sdtPr>
        <w:sdtContent>
          <w:r w:rsidRPr="00E66DD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  <w:r w:rsidRPr="00C43CF6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4473F4CE" wp14:editId="405FD75F">
            <wp:extent cx="323850" cy="314325"/>
            <wp:effectExtent l="0" t="0" r="0" b="9525"/>
            <wp:docPr id="1" name="Immagine 1" descr="Risultati immagini per simbolo posta elettronic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simbolo posta elettronica 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sdt>
        <w:sdtPr>
          <w:rPr>
            <w:noProof/>
            <w:lang w:eastAsia="it-IT"/>
          </w:rPr>
          <w:id w:val="1957283607"/>
          <w:placeholder>
            <w:docPart w:val="DefaultPlaceholder_-1854013440"/>
          </w:placeholder>
          <w:showingPlcHdr/>
          <w:text/>
        </w:sdtPr>
        <w:sdtContent>
          <w:r w:rsidRPr="00E66DD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</w:p>
    <w:p w14:paraId="7ED0A3F1" w14:textId="7CD9616A" w:rsidR="00E66DDD" w:rsidRDefault="00E66DDD" w:rsidP="00E66DDD">
      <w:p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PEC </w:t>
      </w:r>
      <w:sdt>
        <w:sdtPr>
          <w:rPr>
            <w:rFonts w:ascii="Lucida Bright" w:eastAsia="HiddenHorzOCR" w:hAnsi="Lucida Bright"/>
            <w:color w:val="1A1A1B"/>
            <w:sz w:val="24"/>
            <w:szCs w:val="24"/>
            <w:lang w:eastAsia="it-IT"/>
          </w:rPr>
          <w:id w:val="76569161"/>
          <w:placeholder>
            <w:docPart w:val="DefaultPlaceholder_-1854013440"/>
          </w:placeholder>
          <w:showingPlcHdr/>
          <w:text/>
        </w:sdtPr>
        <w:sdtContent>
          <w:r w:rsidRPr="00E66DD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</w:p>
    <w:p w14:paraId="252E3F1A" w14:textId="48958A17" w:rsidR="00E66DDD" w:rsidRDefault="00E66DDD" w:rsidP="00E66DDD">
      <w:p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d</w:t>
      </w:r>
      <w:r w:rsidRPr="00E879C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omicilio cui trasmettere comunicazioni inerenti </w:t>
      </w:r>
      <w:proofErr w:type="gramStart"/>
      <w:r w:rsidRPr="00E879C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l'avviso</w:t>
      </w:r>
      <w:proofErr w:type="gramEnd"/>
      <w:r w:rsidRPr="00E879C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di selezione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sdt>
        <w:sdtPr>
          <w:rPr>
            <w:rFonts w:ascii="Lucida Bright" w:eastAsia="HiddenHorzOCR" w:hAnsi="Lucida Bright"/>
            <w:color w:val="1A1A1B"/>
            <w:sz w:val="24"/>
            <w:szCs w:val="24"/>
            <w:lang w:eastAsia="it-IT"/>
          </w:rPr>
          <w:id w:val="1668825141"/>
          <w:placeholder>
            <w:docPart w:val="DefaultPlaceholder_-1854013440"/>
          </w:placeholder>
          <w:showingPlcHdr/>
          <w:text/>
        </w:sdtPr>
        <w:sdtContent>
          <w:r w:rsidRPr="00E66DD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</w:p>
    <w:p w14:paraId="7A37874F" w14:textId="77777777" w:rsidR="00E66DDD" w:rsidRPr="0059726E" w:rsidRDefault="00E66DDD" w:rsidP="00E66DDD">
      <w:pPr>
        <w:autoSpaceDE w:val="0"/>
        <w:autoSpaceDN w:val="0"/>
        <w:adjustRightInd w:val="0"/>
        <w:spacing w:line="360" w:lineRule="auto"/>
        <w:jc w:val="center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 w:rsidRPr="0059726E">
        <w:rPr>
          <w:rFonts w:ascii="Lucida Bright" w:eastAsia="HiddenHorzOCR" w:hAnsi="Lucida Bright"/>
          <w:b/>
          <w:bCs/>
          <w:color w:val="1A1A1B"/>
          <w:sz w:val="24"/>
          <w:szCs w:val="24"/>
          <w:lang w:eastAsia="it-IT"/>
        </w:rPr>
        <w:t>PRESO ATTO</w:t>
      </w:r>
    </w:p>
    <w:p w14:paraId="3F4ECAC0" w14:textId="77777777" w:rsidR="00E66DDD" w:rsidRDefault="00E66DDD" w:rsidP="00E66DDD">
      <w:p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 w:rsidRPr="0059726E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di tutte le condizioni e dei termini di partecipazione stabiliti nell’Avviso 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di selezione </w:t>
      </w:r>
      <w:r w:rsidRPr="0059726E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pubblicato sul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sito istituzionale di G.A.I.A. S.p.A</w:t>
      </w:r>
      <w:r w:rsidRPr="00F334C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. in data 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24/06/2024</w:t>
      </w:r>
    </w:p>
    <w:p w14:paraId="4CC4F4B3" w14:textId="77777777" w:rsidR="00E66DDD" w:rsidRPr="00DD08A4" w:rsidRDefault="00E66DDD" w:rsidP="00E66DDD">
      <w:pPr>
        <w:autoSpaceDE w:val="0"/>
        <w:autoSpaceDN w:val="0"/>
        <w:adjustRightInd w:val="0"/>
        <w:spacing w:line="360" w:lineRule="auto"/>
        <w:jc w:val="center"/>
        <w:rPr>
          <w:rFonts w:ascii="Lucida Bright" w:eastAsia="HiddenHorzOCR" w:hAnsi="Lucida Bright"/>
          <w:b/>
          <w:color w:val="1A1A1B"/>
          <w:sz w:val="24"/>
          <w:szCs w:val="24"/>
          <w:lang w:eastAsia="it-IT"/>
        </w:rPr>
      </w:pPr>
      <w:r w:rsidRPr="00DD08A4">
        <w:rPr>
          <w:rFonts w:ascii="Lucida Bright" w:eastAsia="HiddenHorzOCR" w:hAnsi="Lucida Bright"/>
          <w:b/>
          <w:color w:val="1A1A1B"/>
          <w:sz w:val="24"/>
          <w:szCs w:val="24"/>
          <w:lang w:eastAsia="it-IT"/>
        </w:rPr>
        <w:t>MANIFESTA</w:t>
      </w:r>
    </w:p>
    <w:p w14:paraId="3AEC65C6" w14:textId="77777777" w:rsidR="00E66DDD" w:rsidRDefault="00E66DDD" w:rsidP="00E66DDD">
      <w:p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il proprio interesse</w:t>
      </w:r>
      <w:r w:rsidRPr="00DD08A4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a partecipare alla procedura 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selettiva </w:t>
      </w:r>
      <w:r w:rsidRPr="00DD08A4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individuata in oggetto ed a questo effetto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, </w:t>
      </w:r>
      <w:r w:rsidRPr="00C078BE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consapevole delle sanzioni penali previste dall’art. 76 del D.P.R. 445/2000 cui può andare incontro in caso di falsità in atti e dichiarazioni mendaci e della decorrenza dei benefici conseguiti a seguito di un provvedimento adottato in base ad una dichiarazione rivelatasi successivamente mendace ai sensi degli artt. 46 e 47 del D.P.R. 445/2000</w:t>
      </w:r>
    </w:p>
    <w:p w14:paraId="1A09223E" w14:textId="77777777" w:rsidR="00E66DDD" w:rsidRDefault="00E66DDD" w:rsidP="00E66DDD">
      <w:pPr>
        <w:autoSpaceDE w:val="0"/>
        <w:autoSpaceDN w:val="0"/>
        <w:adjustRightInd w:val="0"/>
        <w:spacing w:line="360" w:lineRule="auto"/>
        <w:jc w:val="center"/>
        <w:rPr>
          <w:rFonts w:ascii="Lucida Bright" w:eastAsia="HiddenHorzOCR" w:hAnsi="Lucida Bright"/>
          <w:b/>
          <w:color w:val="1A1A1B"/>
          <w:sz w:val="24"/>
          <w:szCs w:val="24"/>
          <w:lang w:eastAsia="it-IT"/>
        </w:rPr>
      </w:pPr>
      <w:r>
        <w:rPr>
          <w:rFonts w:ascii="Lucida Bright" w:eastAsia="HiddenHorzOCR" w:hAnsi="Lucida Bright"/>
          <w:b/>
          <w:color w:val="1A1A1B"/>
          <w:sz w:val="24"/>
          <w:szCs w:val="24"/>
          <w:lang w:eastAsia="it-IT"/>
        </w:rPr>
        <w:t>DICHIARA</w:t>
      </w:r>
    </w:p>
    <w:p w14:paraId="6B7358AC" w14:textId="77777777" w:rsidR="00E66DDD" w:rsidRDefault="00E66DDD" w:rsidP="00E66D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il </w:t>
      </w:r>
      <w:r w:rsidRPr="00AE3C3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possesso della cittadinanza italiana o di uno degli Stati membri dell’Unione Europea. </w:t>
      </w:r>
    </w:p>
    <w:p w14:paraId="431DA882" w14:textId="77777777" w:rsidR="00E66DDD" w:rsidRPr="005C1408" w:rsidRDefault="00E66DDD" w:rsidP="00E66D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di 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godere pienamente dei diritti politici e civili, e non essere interdetto, inabilitato, fallito;</w:t>
      </w:r>
    </w:p>
    <w:p w14:paraId="63D65DF6" w14:textId="77777777" w:rsidR="00E66DDD" w:rsidRPr="005C1408" w:rsidRDefault="00E66DDD" w:rsidP="00E66D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lastRenderedPageBreak/>
        <w:t xml:space="preserve"> 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non essere incorso in provvedimenti disciplinari disposti dal competente Ordine;</w:t>
      </w:r>
    </w:p>
    <w:p w14:paraId="31DFA54C" w14:textId="77777777" w:rsidR="00E66DDD" w:rsidRDefault="00E66DDD" w:rsidP="00E66D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non essere stato/</w:t>
      </w:r>
      <w:proofErr w:type="gramStart"/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a</w:t>
      </w:r>
      <w:proofErr w:type="gramEnd"/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destituito/a o dichiarat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o/a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decaduto/a dall’impiego presso una Pubblica Amministrazione;</w:t>
      </w:r>
    </w:p>
    <w:p w14:paraId="6BD522E8" w14:textId="77777777" w:rsidR="00E66DDD" w:rsidRPr="009B53B7" w:rsidRDefault="00E66DDD" w:rsidP="00E66D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 w:rsidRPr="009B53B7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 non avere riportato condanne penali passate in giudicato e non essere destinatari di provvedimenti riguardanti l’applicazione di misure di sicurezza e prevenzione;</w:t>
      </w:r>
    </w:p>
    <w:p w14:paraId="6AA9175D" w14:textId="77777777" w:rsidR="00E66DDD" w:rsidRPr="00210E9B" w:rsidRDefault="00E66DDD" w:rsidP="00E66D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di non avere relazioni di coniugio, parentela o affinità entro il IV grado incluso con dipendenti o collaboratori di 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G.A.I.A.</w:t>
      </w:r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S.p.A. né con i Consiglieri di Amministrazione, 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C</w:t>
      </w:r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ollegio Sindacale o Direttore Generale;</w:t>
      </w:r>
    </w:p>
    <w:p w14:paraId="73F23900" w14:textId="77777777" w:rsidR="00E66DDD" w:rsidRPr="00210E9B" w:rsidRDefault="00E66DDD" w:rsidP="00E66D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non versare nella situazione di cui all’art.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5, comma 9, del D.L. 95/2012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convertito dalla Legge 135/2012 così come modificato dal D.L. 90/2014 convertito dalla Legge 114/2014 (divieto di </w:t>
      </w:r>
      <w:proofErr w:type="spellStart"/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pantouflage</w:t>
      </w:r>
      <w:proofErr w:type="spellEnd"/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);</w:t>
      </w:r>
    </w:p>
    <w:p w14:paraId="2E81BC9F" w14:textId="77777777" w:rsidR="00E66DDD" w:rsidRPr="00210E9B" w:rsidRDefault="00E66DDD" w:rsidP="00E66D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di non essere legato alla Società da un rapporto di lavoro o da un rapporto continuativo di consulenza - ad eccezione dell’incarico di </w:t>
      </w:r>
      <w:proofErr w:type="spellStart"/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OdV</w:t>
      </w:r>
      <w:proofErr w:type="spellEnd"/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- o di prestazione d’opera retribuita, ovvero da altri rapporti di natura patrimoniale o da rapporti anche di natura con i Consiglieri di Amministrazione, con il Direttore Generale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, con il Collegio Sindacale e/o altri apicali </w:t>
      </w:r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tali da compromettere l’indipendenza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;</w:t>
      </w:r>
    </w:p>
    <w:p w14:paraId="422DF0E9" w14:textId="77777777" w:rsidR="00E66DDD" w:rsidRPr="00210E9B" w:rsidRDefault="00E66DDD" w:rsidP="00E66D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non aver svolto nei tre esercizi precedenti alla candidatura, funzioni di amministratore di imprese sottoposte a fallimento, liquidazione coatta amministrativa o altre procedure concorsuali;</w:t>
      </w:r>
    </w:p>
    <w:p w14:paraId="777FE99E" w14:textId="77777777" w:rsidR="00E66DDD" w:rsidRPr="005C1408" w:rsidRDefault="00E66DDD" w:rsidP="00E66D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non essere revisori dei conti presso 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G.A.I.A.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S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.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p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.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A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.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;</w:t>
      </w:r>
    </w:p>
    <w:p w14:paraId="01323D7A" w14:textId="77777777" w:rsidR="00E66DDD" w:rsidRDefault="00E66DDD" w:rsidP="00E66D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non trovarsi in situazioni di conflitto d’interesse, anche di natura legale con la società.</w:t>
      </w:r>
    </w:p>
    <w:p w14:paraId="7F6D1429" w14:textId="77777777" w:rsidR="00E66DDD" w:rsidRPr="00994F46" w:rsidRDefault="00E66DDD" w:rsidP="00E66D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Di essere a conoscenza e rispettare il Codice Etico di G.A.I.A. S.p.A.</w:t>
      </w:r>
      <w:r w:rsidRPr="00AE3EF2">
        <w:rPr>
          <w:rFonts w:ascii="Book Antiqua" w:eastAsia="Calibri" w:hAnsi="Book Antiqua" w:cs="Book Antiqua"/>
          <w:color w:val="000000"/>
          <w:lang w:eastAsia="en-US"/>
        </w:rPr>
        <w:t xml:space="preserve"> </w:t>
      </w:r>
      <w:r w:rsidRPr="00994F46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consultabile all'indirizzo </w:t>
      </w:r>
      <w:hyperlink r:id="rId8" w:history="1">
        <w:r w:rsidRPr="00994F46">
          <w:rPr>
            <w:rStyle w:val="Collegamentoipertestuale"/>
            <w:rFonts w:ascii="Lucida Bright" w:eastAsia="HiddenHorzOCR" w:hAnsi="Lucida Bright"/>
            <w:sz w:val="24"/>
            <w:szCs w:val="24"/>
            <w:lang w:eastAsia="it-IT"/>
          </w:rPr>
          <w:t>link</w:t>
        </w:r>
      </w:hyperlink>
      <w:r w:rsidRPr="00994F46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. </w:t>
      </w:r>
    </w:p>
    <w:p w14:paraId="16AB547F" w14:textId="77777777" w:rsidR="00E66DDD" w:rsidRPr="005C1408" w:rsidRDefault="00E66DDD" w:rsidP="00E66D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Di essere in possesso dei seguenti requisiti specifici professionali:</w:t>
      </w:r>
    </w:p>
    <w:p w14:paraId="45D544DB" w14:textId="6F303904" w:rsidR="00E66DDD" w:rsidRPr="005C1408" w:rsidRDefault="00E66DDD" w:rsidP="00E66DDD">
      <w:pPr>
        <w:autoSpaceDE w:val="0"/>
        <w:autoSpaceDN w:val="0"/>
        <w:adjustRightInd w:val="0"/>
        <w:spacing w:line="360" w:lineRule="auto"/>
        <w:ind w:left="756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sdt>
        <w:sdtPr>
          <w:rPr>
            <w:rFonts w:ascii="Lucida Bright" w:eastAsia="HiddenHorzOCR" w:hAnsi="Lucida Bright"/>
            <w:color w:val="FF0000"/>
            <w:sz w:val="24"/>
            <w:szCs w:val="24"/>
            <w:lang w:eastAsia="it-IT"/>
          </w:rPr>
          <w:id w:val="706840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FF0000"/>
              <w:sz w:val="24"/>
              <w:szCs w:val="24"/>
              <w:lang w:eastAsia="it-IT"/>
            </w:rPr>
            <w:t>☐</w:t>
          </w:r>
        </w:sdtContent>
      </w:sdt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Diploma di Laurea (secondo la normativa in vigore anteriormente al D.M. 509/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19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99 oppure laurea magistrale equiparata ai sensi del D.L. del 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0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5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/0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5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/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2004) </w:t>
      </w:r>
      <w:sdt>
        <w:sdtPr>
          <w:rPr>
            <w:rFonts w:ascii="Lucida Bright" w:eastAsia="HiddenHorzOCR" w:hAnsi="Lucida Bright"/>
            <w:color w:val="1A1A1B"/>
            <w:sz w:val="24"/>
            <w:szCs w:val="24"/>
            <w:lang w:eastAsia="it-IT"/>
          </w:rPr>
          <w:id w:val="-220368138"/>
          <w:placeholder>
            <w:docPart w:val="DefaultPlaceholder_-1854013440"/>
          </w:placeholder>
          <w:showingPlcHdr/>
          <w:text/>
        </w:sdtPr>
        <w:sdtContent>
          <w:r w:rsidRPr="00E66DD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</w:p>
    <w:p w14:paraId="21BF72A8" w14:textId="37A7EDF0" w:rsidR="00E66DDD" w:rsidRPr="00210E9B" w:rsidRDefault="00E66DDD" w:rsidP="00E66DDD">
      <w:pPr>
        <w:autoSpaceDE w:val="0"/>
        <w:autoSpaceDN w:val="0"/>
        <w:adjustRightInd w:val="0"/>
        <w:spacing w:line="360" w:lineRule="auto"/>
        <w:ind w:left="756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sdt>
        <w:sdtPr>
          <w:rPr>
            <w:rFonts w:ascii="Lucida Bright" w:eastAsia="HiddenHorzOCR" w:hAnsi="Lucida Bright"/>
            <w:color w:val="FF0000"/>
            <w:sz w:val="24"/>
            <w:szCs w:val="24"/>
            <w:lang w:eastAsia="it-IT"/>
          </w:rPr>
          <w:id w:val="-1043588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FF0000"/>
              <w:sz w:val="24"/>
              <w:szCs w:val="24"/>
              <w:lang w:eastAsia="it-IT"/>
            </w:rPr>
            <w:t>☐</w:t>
          </w:r>
        </w:sdtContent>
      </w:sdt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Iscrizione all’Albo </w:t>
      </w:r>
      <w:sdt>
        <w:sdtPr>
          <w:rPr>
            <w:rFonts w:ascii="Lucida Bright" w:eastAsia="HiddenHorzOCR" w:hAnsi="Lucida Bright"/>
            <w:color w:val="1A1A1B"/>
            <w:sz w:val="24"/>
            <w:szCs w:val="24"/>
            <w:lang w:eastAsia="it-IT"/>
          </w:rPr>
          <w:id w:val="1442640063"/>
          <w:placeholder>
            <w:docPart w:val="DefaultPlaceholder_-1854013440"/>
          </w:placeholder>
          <w:showingPlcHdr/>
          <w:text/>
        </w:sdtPr>
        <w:sdtContent>
          <w:r w:rsidRPr="00E66DD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da almeno 5 </w:t>
      </w:r>
      <w:bookmarkStart w:id="1" w:name="_Hlk169787491"/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(cinque)</w:t>
      </w:r>
      <w:bookmarkEnd w:id="1"/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anni alla data di partecipazione oppure iscrizione all’Ordine </w:t>
      </w:r>
      <w:sdt>
        <w:sdtPr>
          <w:rPr>
            <w:rFonts w:ascii="Lucida Bright" w:eastAsia="HiddenHorzOCR" w:hAnsi="Lucida Bright"/>
            <w:color w:val="1A1A1B"/>
            <w:sz w:val="24"/>
            <w:szCs w:val="24"/>
            <w:lang w:eastAsia="it-IT"/>
          </w:rPr>
          <w:id w:val="1727024148"/>
          <w:placeholder>
            <w:docPart w:val="DefaultPlaceholder_-1854013440"/>
          </w:placeholder>
          <w:showingPlcHdr/>
          <w:text/>
        </w:sdtPr>
        <w:sdtContent>
          <w:r w:rsidRPr="00E66DD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r w:rsidRPr="00210E9B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da almeno 5 (cinque) anni alla data di partecipazione;</w:t>
      </w:r>
    </w:p>
    <w:p w14:paraId="489E5C7D" w14:textId="66FA5D86" w:rsidR="00E66DDD" w:rsidRPr="005C1408" w:rsidRDefault="00E66DDD" w:rsidP="00E66DDD">
      <w:pPr>
        <w:autoSpaceDE w:val="0"/>
        <w:autoSpaceDN w:val="0"/>
        <w:adjustRightInd w:val="0"/>
        <w:spacing w:line="360" w:lineRule="auto"/>
        <w:ind w:left="756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sdt>
        <w:sdtPr>
          <w:rPr>
            <w:rFonts w:ascii="Lucida Bright" w:eastAsia="HiddenHorzOCR" w:hAnsi="Lucida Bright"/>
            <w:color w:val="FF0000"/>
            <w:sz w:val="24"/>
            <w:szCs w:val="24"/>
            <w:lang w:eastAsia="it-IT"/>
          </w:rPr>
          <w:id w:val="-1102650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FF0000"/>
              <w:sz w:val="24"/>
              <w:szCs w:val="24"/>
              <w:lang w:eastAsia="it-IT"/>
            </w:rPr>
            <w:t>☐</w:t>
          </w:r>
        </w:sdtContent>
      </w:sdt>
      <w:r w:rsidRPr="00E66DDD">
        <w:rPr>
          <w:rFonts w:ascii="Lucida Bright" w:eastAsia="HiddenHorzOCR" w:hAnsi="Lucida Bright"/>
          <w:color w:val="FF0000"/>
          <w:sz w:val="24"/>
          <w:szCs w:val="24"/>
          <w:lang w:eastAsia="it-IT"/>
        </w:rPr>
        <w:t xml:space="preserve"> 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Possesso di adeguata e comprovata esperienza di almeno anni 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5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(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cinque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) in attività di monitoraggio,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vigilanza e controllo relative agli ambiti definiti dal D. Lgs. 231/2001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;</w:t>
      </w:r>
    </w:p>
    <w:p w14:paraId="7E4F0FDB" w14:textId="26FBFE7B" w:rsidR="00E66DDD" w:rsidRPr="005C1408" w:rsidRDefault="00E66DDD" w:rsidP="00E66DDD">
      <w:pPr>
        <w:autoSpaceDE w:val="0"/>
        <w:autoSpaceDN w:val="0"/>
        <w:adjustRightInd w:val="0"/>
        <w:spacing w:line="360" w:lineRule="auto"/>
        <w:ind w:left="756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sdt>
        <w:sdtPr>
          <w:rPr>
            <w:rFonts w:ascii="Lucida Bright" w:eastAsia="HiddenHorzOCR" w:hAnsi="Lucida Bright"/>
            <w:color w:val="FF0000"/>
            <w:sz w:val="24"/>
            <w:szCs w:val="24"/>
            <w:lang w:eastAsia="it-IT"/>
          </w:rPr>
          <w:id w:val="-1500189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FF0000"/>
              <w:sz w:val="24"/>
              <w:szCs w:val="24"/>
              <w:lang w:eastAsia="it-IT"/>
            </w:rPr>
            <w:t>☐</w:t>
          </w:r>
        </w:sdtContent>
      </w:sdt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r w:rsidRPr="00F003E1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di aver già ricoperto, per un periodo pari ad almeno 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cinque</w:t>
      </w:r>
      <w:r w:rsidRPr="00F003E1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anni, incarichi come componente in Organismi di Vigilanza ex </w:t>
      </w:r>
      <w:proofErr w:type="spellStart"/>
      <w:r w:rsidRPr="00F003E1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D.Lgs.</w:t>
      </w:r>
      <w:proofErr w:type="spellEnd"/>
      <w:r w:rsidRPr="00F003E1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231/01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;</w:t>
      </w:r>
    </w:p>
    <w:p w14:paraId="3A204CB4" w14:textId="7C96A6DC" w:rsidR="00E66DDD" w:rsidRDefault="00E66DDD" w:rsidP="00E66D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r w:rsidRPr="00E66DDD">
        <w:rPr>
          <w:rFonts w:ascii="Lucida Bright" w:eastAsia="HiddenHorzOCR" w:hAnsi="Lucida Bright"/>
          <w:color w:val="FF0000"/>
          <w:sz w:val="24"/>
          <w:szCs w:val="24"/>
          <w:lang w:eastAsia="it-IT"/>
        </w:rPr>
        <w:t xml:space="preserve">    </w:t>
      </w:r>
      <w:r w:rsidRPr="00E66DDD">
        <w:rPr>
          <w:rFonts w:ascii="Lucida Bright" w:eastAsia="HiddenHorzOCR" w:hAnsi="Lucida Bright"/>
          <w:color w:val="FF0000"/>
          <w:sz w:val="24"/>
          <w:szCs w:val="24"/>
          <w:lang w:eastAsia="it-IT"/>
        </w:rPr>
        <w:t xml:space="preserve"> </w:t>
      </w:r>
      <w:sdt>
        <w:sdtPr>
          <w:rPr>
            <w:rFonts w:ascii="Lucida Bright" w:eastAsia="HiddenHorzOCR" w:hAnsi="Lucida Bright"/>
            <w:color w:val="FF0000"/>
            <w:sz w:val="24"/>
            <w:szCs w:val="24"/>
            <w:lang w:eastAsia="it-IT"/>
          </w:rPr>
          <w:id w:val="167392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DDD">
            <w:rPr>
              <w:rFonts w:ascii="MS Gothic" w:eastAsia="MS Gothic" w:hAnsi="MS Gothic" w:hint="eastAsia"/>
              <w:color w:val="FF0000"/>
              <w:sz w:val="24"/>
              <w:szCs w:val="24"/>
              <w:lang w:eastAsia="it-IT"/>
            </w:rPr>
            <w:t>☐</w:t>
          </w:r>
        </w:sdtContent>
      </w:sdt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c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omprovata competenza in materia di reati 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231</w:t>
      </w:r>
      <w:r w:rsidRPr="005C1408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.</w:t>
      </w:r>
    </w:p>
    <w:p w14:paraId="042B70E2" w14:textId="77777777" w:rsidR="00E66DDD" w:rsidRPr="005C1408" w:rsidRDefault="00E66DDD" w:rsidP="00E66D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</w:p>
    <w:p w14:paraId="11963943" w14:textId="77777777" w:rsidR="00E66DDD" w:rsidRPr="00E66DDD" w:rsidRDefault="00E66DDD" w:rsidP="00E66DDD">
      <w:pPr>
        <w:autoSpaceDE w:val="0"/>
        <w:autoSpaceDN w:val="0"/>
        <w:adjustRightInd w:val="0"/>
        <w:jc w:val="both"/>
        <w:rPr>
          <w:rFonts w:ascii="Lucida Bright" w:eastAsia="HiddenHorzOCR" w:hAnsi="Lucida Bright"/>
          <w:color w:val="FF0000"/>
          <w:sz w:val="24"/>
          <w:szCs w:val="24"/>
          <w:lang w:eastAsia="it-IT"/>
        </w:rPr>
      </w:pPr>
    </w:p>
    <w:p w14:paraId="4B1F8ACB" w14:textId="006CBBCC" w:rsidR="00E66DDD" w:rsidRPr="00BB1DB5" w:rsidRDefault="00E66DDD" w:rsidP="00E66DDD">
      <w:pPr>
        <w:autoSpaceDE w:val="0"/>
        <w:autoSpaceDN w:val="0"/>
        <w:adjustRightInd w:val="0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  <w:sdt>
        <w:sdtPr>
          <w:rPr>
            <w:rFonts w:ascii="Lucida Bright" w:eastAsia="HiddenHorzOCR" w:hAnsi="Lucida Bright"/>
            <w:color w:val="1A1A1B"/>
            <w:sz w:val="24"/>
            <w:szCs w:val="24"/>
            <w:lang w:eastAsia="it-IT"/>
          </w:rPr>
          <w:id w:val="666288676"/>
          <w:placeholder>
            <w:docPart w:val="DefaultPlaceholder_-1854013440"/>
          </w:placeholder>
          <w:showingPlcHdr/>
          <w:text/>
        </w:sdtPr>
        <w:sdtContent>
          <w:r w:rsidRPr="00E66DD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r w:rsidRPr="00BB1DB5">
        <w:rPr>
          <w:rFonts w:ascii="Lucida Bright" w:eastAsia="HiddenHorzOCR" w:hAnsi="Lucida Bright"/>
          <w:color w:val="1A1A1B"/>
          <w:sz w:val="24"/>
          <w:szCs w:val="24"/>
          <w:lang w:eastAsia="it-IT"/>
        </w:rPr>
        <w:t>lì,</w:t>
      </w:r>
      <w:r>
        <w:rPr>
          <w:rFonts w:ascii="Lucida Bright" w:eastAsia="HiddenHorzOCR" w:hAnsi="Lucida Bright"/>
          <w:color w:val="1A1A1B"/>
          <w:sz w:val="24"/>
          <w:szCs w:val="24"/>
          <w:lang w:eastAsia="it-IT"/>
        </w:rPr>
        <w:t xml:space="preserve"> </w:t>
      </w:r>
      <w:sdt>
        <w:sdtPr>
          <w:rPr>
            <w:rFonts w:ascii="Lucida Bright" w:eastAsia="HiddenHorzOCR" w:hAnsi="Lucida Bright"/>
            <w:color w:val="1A1A1B"/>
            <w:sz w:val="24"/>
            <w:szCs w:val="24"/>
            <w:lang w:eastAsia="it-IT"/>
          </w:rPr>
          <w:id w:val="-1915627701"/>
          <w:placeholder>
            <w:docPart w:val="DefaultPlaceholder_-1854013440"/>
          </w:placeholder>
          <w:showingPlcHdr/>
          <w:text/>
        </w:sdtPr>
        <w:sdtContent>
          <w:r w:rsidRPr="00E66DD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</w:p>
    <w:p w14:paraId="141C6437" w14:textId="77777777" w:rsidR="00E66DDD" w:rsidRDefault="00E66DDD" w:rsidP="00E66DDD">
      <w:pPr>
        <w:autoSpaceDE w:val="0"/>
        <w:autoSpaceDN w:val="0"/>
        <w:adjustRightInd w:val="0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</w:p>
    <w:p w14:paraId="203D5CFC" w14:textId="77777777" w:rsidR="00E66DDD" w:rsidRDefault="00E66DDD" w:rsidP="00E66DDD">
      <w:pPr>
        <w:autoSpaceDE w:val="0"/>
        <w:autoSpaceDN w:val="0"/>
        <w:adjustRightInd w:val="0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</w:p>
    <w:sdt>
      <w:sdtPr>
        <w:rPr>
          <w:rFonts w:ascii="Lucida Bright" w:eastAsia="HiddenHorzOCR" w:hAnsi="Lucida Bright"/>
          <w:color w:val="1A1A1B"/>
          <w:sz w:val="24"/>
          <w:szCs w:val="24"/>
          <w:lang w:eastAsia="it-IT"/>
        </w:rPr>
        <w:id w:val="-1804837700"/>
        <w:placeholder>
          <w:docPart w:val="DefaultPlaceholder_-1854013440"/>
        </w:placeholder>
        <w:showingPlcHdr/>
        <w:text/>
      </w:sdtPr>
      <w:sdtContent>
        <w:p w14:paraId="6D250291" w14:textId="76A0787A" w:rsidR="00E66DDD" w:rsidRDefault="00E66DDD" w:rsidP="00E66DDD">
          <w:pPr>
            <w:autoSpaceDE w:val="0"/>
            <w:autoSpaceDN w:val="0"/>
            <w:adjustRightInd w:val="0"/>
            <w:jc w:val="right"/>
            <w:rPr>
              <w:rFonts w:ascii="Lucida Bright" w:eastAsia="HiddenHorzOCR" w:hAnsi="Lucida Bright"/>
              <w:color w:val="1A1A1B"/>
              <w:sz w:val="24"/>
              <w:szCs w:val="24"/>
              <w:lang w:eastAsia="it-IT"/>
            </w:rPr>
          </w:pPr>
          <w:r w:rsidRPr="00E66DD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p>
      </w:sdtContent>
    </w:sdt>
    <w:p w14:paraId="3FE05868" w14:textId="77777777" w:rsidR="00E66DDD" w:rsidRPr="00AE3C38" w:rsidRDefault="00E66DDD" w:rsidP="00E66DDD">
      <w:pPr>
        <w:autoSpaceDE w:val="0"/>
        <w:autoSpaceDN w:val="0"/>
        <w:adjustRightInd w:val="0"/>
        <w:jc w:val="right"/>
        <w:rPr>
          <w:rFonts w:ascii="Lucida Bright" w:eastAsia="HiddenHorzOCR" w:hAnsi="Lucida Bright"/>
          <w:b/>
          <w:i/>
          <w:color w:val="1A1A1B"/>
          <w:sz w:val="24"/>
          <w:szCs w:val="24"/>
          <w:vertAlign w:val="superscript"/>
          <w:lang w:eastAsia="it-IT"/>
        </w:rPr>
      </w:pPr>
      <w:r w:rsidRPr="00AE3C38">
        <w:rPr>
          <w:rFonts w:ascii="Lucida Bright" w:eastAsia="HiddenHorzOCR" w:hAnsi="Lucida Bright"/>
          <w:b/>
          <w:i/>
          <w:color w:val="1A1A1B"/>
          <w:sz w:val="24"/>
          <w:szCs w:val="24"/>
          <w:vertAlign w:val="superscript"/>
          <w:lang w:eastAsia="it-IT"/>
        </w:rPr>
        <w:t>firmato digitalmente ai sensi delle vigenti normative</w:t>
      </w:r>
    </w:p>
    <w:p w14:paraId="1CAC5EA2" w14:textId="77777777" w:rsidR="00E66DDD" w:rsidRDefault="00E66DDD" w:rsidP="00E66DDD">
      <w:pPr>
        <w:autoSpaceDE w:val="0"/>
        <w:autoSpaceDN w:val="0"/>
        <w:adjustRightInd w:val="0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</w:p>
    <w:p w14:paraId="1BB71FF5" w14:textId="77777777" w:rsidR="00E66DDD" w:rsidRDefault="00E66DDD" w:rsidP="00E66DDD">
      <w:pPr>
        <w:autoSpaceDE w:val="0"/>
        <w:autoSpaceDN w:val="0"/>
        <w:adjustRightInd w:val="0"/>
        <w:jc w:val="both"/>
        <w:rPr>
          <w:rFonts w:ascii="Lucida Bright" w:eastAsia="HiddenHorzOCR" w:hAnsi="Lucida Bright"/>
          <w:color w:val="1A1A1B"/>
          <w:sz w:val="24"/>
          <w:szCs w:val="24"/>
          <w:lang w:eastAsia="it-IT"/>
        </w:rPr>
      </w:pPr>
    </w:p>
    <w:p w14:paraId="5B51A8D5" w14:textId="77777777" w:rsidR="00E66DDD" w:rsidRPr="00313071" w:rsidRDefault="00E66DDD" w:rsidP="00E66DDD">
      <w:pPr>
        <w:autoSpaceDE w:val="0"/>
        <w:autoSpaceDN w:val="0"/>
        <w:adjustRightInd w:val="0"/>
        <w:jc w:val="both"/>
        <w:rPr>
          <w:rFonts w:ascii="Lucida Bright" w:eastAsia="HiddenHorzOCR" w:hAnsi="Lucida Bright"/>
          <w:color w:val="1A1A1B"/>
          <w:lang w:eastAsia="it-IT"/>
        </w:rPr>
      </w:pPr>
    </w:p>
    <w:p w14:paraId="66C6E15F" w14:textId="77777777" w:rsidR="00E66DDD" w:rsidRPr="00313071" w:rsidRDefault="00E66DDD" w:rsidP="00E66DDD">
      <w:pPr>
        <w:autoSpaceDE w:val="0"/>
        <w:autoSpaceDN w:val="0"/>
        <w:adjustRightInd w:val="0"/>
        <w:jc w:val="both"/>
        <w:rPr>
          <w:rFonts w:ascii="Lucida Bright" w:eastAsia="HiddenHorzOCR" w:hAnsi="Lucida Bright"/>
          <w:color w:val="1A1A1B"/>
          <w:lang w:eastAsia="it-IT"/>
        </w:rPr>
      </w:pPr>
      <w:r w:rsidRPr="00313071">
        <w:rPr>
          <w:rFonts w:ascii="Lucida Bright" w:eastAsia="HiddenHorzOCR" w:hAnsi="Lucida Bright"/>
          <w:color w:val="1A1A1B"/>
          <w:lang w:eastAsia="it-IT"/>
        </w:rPr>
        <w:t xml:space="preserve">N.B. La presente istanza è sottoscritta dall’interessato con firma elettronica qualifica ed inviata </w:t>
      </w:r>
      <w:r>
        <w:rPr>
          <w:rFonts w:ascii="Lucida Bright" w:eastAsia="HiddenHorzOCR" w:hAnsi="Lucida Bright"/>
          <w:color w:val="1A1A1B"/>
          <w:lang w:eastAsia="it-IT"/>
        </w:rPr>
        <w:t>unitamente</w:t>
      </w:r>
      <w:r w:rsidRPr="00313071">
        <w:rPr>
          <w:rFonts w:ascii="Lucida Bright" w:eastAsia="HiddenHorzOCR" w:hAnsi="Lucida Bright"/>
          <w:color w:val="1A1A1B"/>
          <w:lang w:eastAsia="it-IT"/>
        </w:rPr>
        <w:t xml:space="preserve"> ai seguenti allegati:</w:t>
      </w:r>
    </w:p>
    <w:p w14:paraId="76C0EC39" w14:textId="77777777" w:rsidR="00E66DDD" w:rsidRPr="00313071" w:rsidRDefault="00E66DDD" w:rsidP="00E66DDD">
      <w:pPr>
        <w:autoSpaceDE w:val="0"/>
        <w:autoSpaceDN w:val="0"/>
        <w:adjustRightInd w:val="0"/>
        <w:jc w:val="both"/>
        <w:rPr>
          <w:rFonts w:ascii="Lucida Bright" w:eastAsia="HiddenHorzOCR" w:hAnsi="Lucida Bright"/>
          <w:color w:val="1A1A1B"/>
          <w:lang w:eastAsia="it-IT"/>
        </w:rPr>
      </w:pPr>
    </w:p>
    <w:p w14:paraId="62334A6E" w14:textId="77777777" w:rsidR="00E66DDD" w:rsidRPr="00313071" w:rsidRDefault="00E66DDD" w:rsidP="00E66D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ucida Bright" w:eastAsia="HiddenHorzOCR" w:hAnsi="Lucida Bright"/>
          <w:color w:val="1A1A1B"/>
          <w:lang w:eastAsia="it-IT"/>
        </w:rPr>
      </w:pPr>
      <w:r w:rsidRPr="00313071">
        <w:rPr>
          <w:rFonts w:ascii="Lucida Bright" w:eastAsia="HiddenHorzOCR" w:hAnsi="Lucida Bright"/>
          <w:color w:val="1A1A1B"/>
          <w:lang w:eastAsia="it-IT"/>
        </w:rPr>
        <w:t>copia fotostatica di valido documento</w:t>
      </w:r>
    </w:p>
    <w:p w14:paraId="64BB4463" w14:textId="77777777" w:rsidR="00E66DDD" w:rsidRPr="00313071" w:rsidRDefault="00E66DDD" w:rsidP="00E66D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ucida Bright" w:eastAsia="HiddenHorzOCR" w:hAnsi="Lucida Bright"/>
          <w:color w:val="1A1A1B"/>
          <w:lang w:eastAsia="it-IT"/>
        </w:rPr>
      </w:pPr>
      <w:r w:rsidRPr="00313071">
        <w:rPr>
          <w:rFonts w:ascii="Lucida Bright" w:eastAsia="HiddenHorzOCR" w:hAnsi="Lucida Bright"/>
          <w:color w:val="1A1A1B"/>
          <w:lang w:eastAsia="it-IT"/>
        </w:rPr>
        <w:t>curriculum vitae</w:t>
      </w:r>
    </w:p>
    <w:p w14:paraId="7F3B6F6A" w14:textId="77777777" w:rsidR="00E66DDD" w:rsidRPr="00313071" w:rsidRDefault="00E66DDD" w:rsidP="00E66D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ucida Bright" w:eastAsia="HiddenHorzOCR" w:hAnsi="Lucida Bright"/>
          <w:color w:val="1A1A1B"/>
          <w:lang w:eastAsia="it-IT"/>
        </w:rPr>
      </w:pPr>
      <w:r>
        <w:rPr>
          <w:rFonts w:ascii="Lucida Bright" w:eastAsia="HiddenHorzOCR" w:hAnsi="Lucida Bright"/>
          <w:color w:val="1A1A1B"/>
          <w:lang w:eastAsia="it-IT"/>
        </w:rPr>
        <w:t>relazione integrativa</w:t>
      </w:r>
    </w:p>
    <w:p w14:paraId="5CA3BACA" w14:textId="5EDAFD1D" w:rsidR="00031196" w:rsidRDefault="00031196"/>
    <w:sectPr w:rsidR="00031196" w:rsidSect="00E66DDD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DBDD" w14:textId="77777777" w:rsidR="00AA2355" w:rsidRDefault="00AA2355" w:rsidP="00E66DDD">
      <w:r>
        <w:separator/>
      </w:r>
    </w:p>
  </w:endnote>
  <w:endnote w:type="continuationSeparator" w:id="0">
    <w:p w14:paraId="55567AFB" w14:textId="77777777" w:rsidR="00AA2355" w:rsidRDefault="00AA2355" w:rsidP="00E6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635D" w14:textId="77777777" w:rsidR="00AA2355" w:rsidRDefault="00AA2355" w:rsidP="00E66DDD">
      <w:r>
        <w:separator/>
      </w:r>
    </w:p>
  </w:footnote>
  <w:footnote w:type="continuationSeparator" w:id="0">
    <w:p w14:paraId="54C837D3" w14:textId="77777777" w:rsidR="00AA2355" w:rsidRDefault="00AA2355" w:rsidP="00E6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1FCB" w14:textId="1DFB8C75" w:rsidR="00E66DDD" w:rsidRPr="00313071" w:rsidRDefault="00E66DDD" w:rsidP="00E66DDD">
    <w:pPr>
      <w:tabs>
        <w:tab w:val="right" w:pos="9638"/>
      </w:tabs>
      <w:suppressAutoHyphens w:val="0"/>
      <w:jc w:val="right"/>
      <w:rPr>
        <w:rFonts w:ascii="Lucida Bright" w:eastAsia="Calibri" w:hAnsi="Lucida Bright"/>
        <w:sz w:val="24"/>
        <w:szCs w:val="24"/>
        <w:lang w:eastAsia="en-US"/>
      </w:rPr>
    </w:pPr>
    <w:bookmarkStart w:id="2" w:name="_Hlk170109950"/>
    <w:r w:rsidRPr="00313071">
      <w:t>ALLEGATO 1</w:t>
    </w:r>
  </w:p>
  <w:p w14:paraId="0DA0836B" w14:textId="77777777" w:rsidR="00E66DDD" w:rsidRDefault="00E66DDD" w:rsidP="00E66DDD">
    <w:pPr>
      <w:suppressAutoHyphens w:val="0"/>
      <w:rPr>
        <w:rFonts w:ascii="Lucida Bright" w:eastAsia="Calibri" w:hAnsi="Lucida Bright"/>
        <w:b/>
        <w:sz w:val="24"/>
        <w:szCs w:val="24"/>
        <w:lang w:eastAsia="en-US"/>
      </w:rPr>
    </w:pPr>
  </w:p>
  <w:p w14:paraId="61DE5D16" w14:textId="77777777" w:rsidR="00E66DDD" w:rsidRDefault="00E66DDD" w:rsidP="00E66DDD">
    <w:pPr>
      <w:suppressAutoHyphens w:val="0"/>
      <w:rPr>
        <w:rFonts w:ascii="Lucida Bright" w:eastAsia="Calibri" w:hAnsi="Lucida Bright"/>
        <w:b/>
        <w:sz w:val="24"/>
        <w:szCs w:val="24"/>
        <w:lang w:eastAsia="en-US"/>
      </w:rPr>
    </w:pPr>
  </w:p>
  <w:p w14:paraId="2AA5FE31" w14:textId="77777777" w:rsidR="00E66DDD" w:rsidRPr="005C1408" w:rsidRDefault="00E66DDD" w:rsidP="00E66DDD">
    <w:pPr>
      <w:suppressAutoHyphens w:val="0"/>
      <w:jc w:val="center"/>
      <w:rPr>
        <w:rFonts w:ascii="Lucida Bright" w:eastAsia="Calibri" w:hAnsi="Lucida Bright"/>
        <w:b/>
        <w:sz w:val="24"/>
        <w:szCs w:val="24"/>
        <w:lang w:eastAsia="en-US"/>
      </w:rPr>
    </w:pPr>
    <w:r w:rsidRPr="005C1408">
      <w:rPr>
        <w:rFonts w:ascii="Lucida Bright" w:eastAsia="Calibri" w:hAnsi="Lucida Bright"/>
        <w:b/>
        <w:sz w:val="24"/>
        <w:szCs w:val="24"/>
        <w:lang w:eastAsia="en-US"/>
      </w:rPr>
      <w:t>AVVISO PUBBLICO PER LA RICERCA DI COMPONENTI ORGANISMO DI VIGILANZA</w:t>
    </w:r>
  </w:p>
  <w:p w14:paraId="3D15788A" w14:textId="77777777" w:rsidR="00E66DDD" w:rsidRPr="005C1408" w:rsidRDefault="00E66DDD" w:rsidP="00E66DDD">
    <w:pPr>
      <w:suppressAutoHyphens w:val="0"/>
      <w:jc w:val="center"/>
      <w:rPr>
        <w:rFonts w:ascii="Lucida Bright" w:eastAsia="Calibri" w:hAnsi="Lucida Bright"/>
        <w:b/>
        <w:sz w:val="24"/>
        <w:szCs w:val="24"/>
        <w:lang w:eastAsia="en-US"/>
      </w:rPr>
    </w:pPr>
    <w:r w:rsidRPr="005C1408">
      <w:rPr>
        <w:rFonts w:ascii="Lucida Bright" w:eastAsia="Calibri" w:hAnsi="Lucida Bright"/>
        <w:b/>
        <w:sz w:val="24"/>
        <w:szCs w:val="24"/>
        <w:lang w:eastAsia="en-US"/>
      </w:rPr>
      <w:t>EX D.LGS. 231/01</w:t>
    </w:r>
  </w:p>
  <w:bookmarkEnd w:id="2"/>
  <w:p w14:paraId="36DAAB4C" w14:textId="77777777" w:rsidR="00E66DDD" w:rsidRDefault="00E66D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90688"/>
    <w:multiLevelType w:val="hybridMultilevel"/>
    <w:tmpl w:val="9998FCAA"/>
    <w:lvl w:ilvl="0" w:tplc="F05A65D2">
      <w:start w:val="1"/>
      <w:numFmt w:val="decimal"/>
      <w:lvlText w:val="%1)"/>
      <w:lvlJc w:val="left"/>
      <w:pPr>
        <w:ind w:left="822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E5DC0"/>
    <w:multiLevelType w:val="hybridMultilevel"/>
    <w:tmpl w:val="610CA02A"/>
    <w:lvl w:ilvl="0" w:tplc="3ABEED04">
      <w:start w:val="3"/>
      <w:numFmt w:val="bullet"/>
      <w:lvlText w:val="-"/>
      <w:lvlJc w:val="left"/>
      <w:pPr>
        <w:ind w:left="720" w:hanging="360"/>
      </w:pPr>
      <w:rPr>
        <w:rFonts w:ascii="Lucida Bright" w:eastAsia="HiddenHorzOCR" w:hAnsi="Lucida Br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505208">
    <w:abstractNumId w:val="0"/>
  </w:num>
  <w:num w:numId="2" w16cid:durableId="575670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DD"/>
    <w:rsid w:val="00031196"/>
    <w:rsid w:val="00AA2355"/>
    <w:rsid w:val="00E6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D5FB"/>
  <w15:chartTrackingRefBased/>
  <w15:docId w15:val="{F6F62FAF-5B9D-4E58-9267-AEF586E1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6DD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66DDD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6D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DD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66D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DD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E66D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ia.at.it/wp-content/uploads/2019/06/AL_MOG002-Codice_Etico-rev2_201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1001FB-B5D3-43CB-B8AD-0864387D22AB}"/>
      </w:docPartPr>
      <w:docPartBody>
        <w:p w:rsidR="00000000" w:rsidRDefault="00335FE5">
          <w:r w:rsidRPr="0070336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E5"/>
    <w:rsid w:val="00335FE5"/>
    <w:rsid w:val="00B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35F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Dolce</dc:creator>
  <cp:keywords/>
  <dc:description/>
  <cp:lastModifiedBy>Gabriele Dolce</cp:lastModifiedBy>
  <cp:revision>1</cp:revision>
  <dcterms:created xsi:type="dcterms:W3CDTF">2024-06-24T06:25:00Z</dcterms:created>
  <dcterms:modified xsi:type="dcterms:W3CDTF">2024-06-24T06:32:00Z</dcterms:modified>
</cp:coreProperties>
</file>